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E29634" w14:textId="77777777" w:rsidR="00535C8C" w:rsidRPr="009178CA" w:rsidRDefault="00535C8C" w:rsidP="003360F6">
      <w:pPr>
        <w:pStyle w:val="ListParagraph"/>
        <w:spacing w:after="0" w:line="240" w:lineRule="auto"/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</w:pPr>
    </w:p>
    <w:p w14:paraId="39A91684" w14:textId="3A8B9ADD" w:rsidR="00535C8C" w:rsidRDefault="009E7430" w:rsidP="00F65569">
      <w:pPr>
        <w:spacing w:after="0" w:line="240" w:lineRule="auto"/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</w:pPr>
      <w:r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Published: 8/21/2020</w:t>
      </w:r>
    </w:p>
    <w:p w14:paraId="18C0ECF9" w14:textId="7E8EB5ED" w:rsidR="009E7430" w:rsidRDefault="009E7430" w:rsidP="00F65569">
      <w:pPr>
        <w:spacing w:after="0" w:line="240" w:lineRule="auto"/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</w:pPr>
    </w:p>
    <w:p w14:paraId="43E64AD8" w14:textId="41B65B7C" w:rsidR="009E7430" w:rsidRPr="009E7430" w:rsidRDefault="009E7430" w:rsidP="009E7430">
      <w:pPr>
        <w:spacing w:after="0" w:line="240" w:lineRule="auto"/>
        <w:jc w:val="center"/>
        <w:rPr>
          <w:rFonts w:asciiTheme="majorHAnsi" w:hAnsiTheme="majorHAnsi" w:cstheme="majorHAnsi"/>
          <w:b/>
          <w:bCs/>
          <w:color w:val="000000" w:themeColor="text1"/>
          <w:sz w:val="28"/>
          <w:szCs w:val="20"/>
        </w:rPr>
      </w:pPr>
      <w:r w:rsidRPr="009E7430">
        <w:rPr>
          <w:rFonts w:asciiTheme="majorHAnsi" w:hAnsiTheme="majorHAnsi" w:cstheme="majorHAnsi"/>
          <w:b/>
          <w:bCs/>
          <w:color w:val="000000" w:themeColor="text1"/>
          <w:sz w:val="28"/>
          <w:szCs w:val="20"/>
        </w:rPr>
        <w:t>Return to School Excuse Form</w:t>
      </w:r>
    </w:p>
    <w:p w14:paraId="3228ED63" w14:textId="1FB91BC5" w:rsidR="009E7430" w:rsidRDefault="009E7430" w:rsidP="00F65569">
      <w:pPr>
        <w:spacing w:after="0" w:line="240" w:lineRule="auto"/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</w:pPr>
    </w:p>
    <w:p w14:paraId="78C02180" w14:textId="77777777" w:rsidR="009E7430" w:rsidRDefault="009E7430" w:rsidP="00F65569">
      <w:pPr>
        <w:spacing w:after="0" w:line="240" w:lineRule="auto"/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</w:pPr>
    </w:p>
    <w:p w14:paraId="26D1A6B0" w14:textId="6727B10D" w:rsidR="00F65569" w:rsidRDefault="00776BDC" w:rsidP="00F65569">
      <w:pPr>
        <w:spacing w:after="0" w:line="240" w:lineRule="auto"/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</w:pPr>
      <w:r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NAME ________________________________</w:t>
      </w:r>
    </w:p>
    <w:p w14:paraId="211C13B0" w14:textId="77777777" w:rsidR="00776BDC" w:rsidRPr="00BD1617" w:rsidRDefault="00776BDC" w:rsidP="00F65569">
      <w:pPr>
        <w:spacing w:after="0" w:line="240" w:lineRule="auto"/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</w:pPr>
    </w:p>
    <w:p w14:paraId="53F47485" w14:textId="703A88AD" w:rsidR="00F65569" w:rsidRPr="00BD1617" w:rsidRDefault="00F65569" w:rsidP="00F65569">
      <w:pPr>
        <w:spacing w:after="0" w:line="240" w:lineRule="auto"/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</w:pPr>
      <w:r w:rsidRPr="00BD1617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 xml:space="preserve">The EARLIEST that this </w:t>
      </w:r>
      <w:r w:rsidR="00776BDC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person</w:t>
      </w:r>
      <w:r w:rsidRPr="00BD1617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 xml:space="preserve"> may return to school/daycare/work:</w:t>
      </w:r>
      <w:r w:rsidR="00C56763" w:rsidRPr="00BD1617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 xml:space="preserve">  </w:t>
      </w:r>
      <w:r w:rsidRPr="00BD1617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______</w:t>
      </w:r>
      <w:r w:rsidR="00C56763" w:rsidRPr="00BD1617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__________________</w:t>
      </w:r>
      <w:r w:rsidRPr="00BD1617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________</w:t>
      </w:r>
    </w:p>
    <w:p w14:paraId="1D49EC43" w14:textId="77777777" w:rsidR="00776BDC" w:rsidRDefault="00776BDC" w:rsidP="00F65569">
      <w:pPr>
        <w:spacing w:after="0" w:line="24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6426F033" w14:textId="2EC02B4D" w:rsidR="00F65569" w:rsidRPr="00BD1617" w:rsidRDefault="00F65569" w:rsidP="00F65569">
      <w:pPr>
        <w:spacing w:after="0" w:line="24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BD1617">
        <w:rPr>
          <w:rFonts w:asciiTheme="majorHAnsi" w:hAnsiTheme="majorHAnsi" w:cstheme="majorHAnsi"/>
          <w:color w:val="000000" w:themeColor="text1"/>
          <w:sz w:val="20"/>
          <w:szCs w:val="20"/>
        </w:rPr>
        <w:t>Please excuse this child (or relative of this child) until this date.</w:t>
      </w:r>
    </w:p>
    <w:p w14:paraId="44D9C538" w14:textId="77777777" w:rsidR="00F65569" w:rsidRPr="00BD1617" w:rsidRDefault="00F65569" w:rsidP="00F65569">
      <w:pPr>
        <w:spacing w:after="0" w:line="24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716FD660" w14:textId="77777777" w:rsidR="00C56763" w:rsidRPr="00BD1617" w:rsidRDefault="00F65569" w:rsidP="00F65569">
      <w:pPr>
        <w:spacing w:after="0" w:line="24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BD1617">
        <w:rPr>
          <w:rFonts w:asciiTheme="majorHAnsi" w:hAnsiTheme="majorHAnsi" w:cstheme="majorHAnsi"/>
          <w:color w:val="000000" w:themeColor="text1"/>
          <w:sz w:val="20"/>
          <w:szCs w:val="20"/>
        </w:rPr>
        <w:t>The parents/guardian of this child agree by submitting this excuse</w:t>
      </w:r>
      <w:r w:rsidR="00C56763" w:rsidRPr="00BD1617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to a school/daycare/work to disclose the healthcare information below.  They understand by disclosing this healthcare information, the person or entity that receives</w:t>
      </w:r>
      <w:r w:rsidR="004E34FF" w:rsidRPr="00BD1617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i</w:t>
      </w:r>
      <w:r w:rsidR="00C56763" w:rsidRPr="00BD1617">
        <w:rPr>
          <w:rFonts w:asciiTheme="majorHAnsi" w:hAnsiTheme="majorHAnsi" w:cstheme="majorHAnsi"/>
          <w:color w:val="000000" w:themeColor="text1"/>
          <w:sz w:val="20"/>
          <w:szCs w:val="20"/>
        </w:rPr>
        <w:t>t may disclose it</w:t>
      </w:r>
      <w:r w:rsidR="004E34FF" w:rsidRPr="00BD1617">
        <w:rPr>
          <w:rFonts w:asciiTheme="majorHAnsi" w:hAnsiTheme="majorHAnsi" w:cstheme="majorHAnsi"/>
          <w:color w:val="000000" w:themeColor="text1"/>
          <w:sz w:val="20"/>
          <w:szCs w:val="20"/>
        </w:rPr>
        <w:t>,</w:t>
      </w:r>
      <w:r w:rsidR="00C56763" w:rsidRPr="00BD1617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and the HIPAA Privacy laws may no longer protect it.</w:t>
      </w:r>
    </w:p>
    <w:p w14:paraId="6A800354" w14:textId="77777777" w:rsidR="00C56763" w:rsidRPr="00BD1617" w:rsidRDefault="00C56763" w:rsidP="00F65569">
      <w:pPr>
        <w:spacing w:after="0" w:line="24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4C0CA16E" w14:textId="3DC0E97E" w:rsidR="00C56763" w:rsidRDefault="00C56763" w:rsidP="00800514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BD1617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SARS-C</w:t>
      </w:r>
      <w:r w:rsidR="00E95A51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o</w:t>
      </w:r>
      <w:r w:rsidRPr="00BD1617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 xml:space="preserve">V2 </w:t>
      </w:r>
      <w:r w:rsidR="00DC19B5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TESTING WAS</w:t>
      </w:r>
      <w:r w:rsidR="00876D98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 xml:space="preserve"> </w:t>
      </w:r>
      <w:r w:rsidR="00876D98" w:rsidRPr="00876D98">
        <w:rPr>
          <w:rFonts w:asciiTheme="majorHAnsi" w:hAnsiTheme="majorHAnsi" w:cstheme="majorHAnsi"/>
          <w:b/>
          <w:bCs/>
          <w:color w:val="000000" w:themeColor="text1"/>
          <w:sz w:val="20"/>
          <w:szCs w:val="20"/>
          <w:u w:val="single"/>
        </w:rPr>
        <w:t>NEGATIVE</w:t>
      </w:r>
      <w:r w:rsidR="00876D98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 xml:space="preserve"> </w:t>
      </w:r>
      <w:proofErr w:type="gramStart"/>
      <w:r w:rsidR="00876D98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 xml:space="preserve">OR </w:t>
      </w:r>
      <w:r w:rsidR="00DC19B5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 xml:space="preserve"> </w:t>
      </w:r>
      <w:r w:rsidR="00DC19B5" w:rsidRPr="00DC19B5">
        <w:rPr>
          <w:rFonts w:asciiTheme="majorHAnsi" w:hAnsiTheme="majorHAnsi" w:cstheme="majorHAnsi"/>
          <w:b/>
          <w:bCs/>
          <w:color w:val="000000" w:themeColor="text1"/>
          <w:sz w:val="20"/>
          <w:szCs w:val="20"/>
          <w:u w:val="single"/>
        </w:rPr>
        <w:t>NOT</w:t>
      </w:r>
      <w:proofErr w:type="gramEnd"/>
      <w:r w:rsidR="00DC19B5" w:rsidRPr="00876D98">
        <w:rPr>
          <w:rFonts w:asciiTheme="majorHAnsi" w:hAnsiTheme="majorHAnsi" w:cstheme="majorHAnsi"/>
          <w:b/>
          <w:bCs/>
          <w:color w:val="000000" w:themeColor="text1"/>
          <w:sz w:val="20"/>
          <w:szCs w:val="20"/>
          <w:u w:val="single"/>
        </w:rPr>
        <w:t xml:space="preserve"> DONE</w:t>
      </w:r>
      <w:r w:rsidRPr="00BD1617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 xml:space="preserve">: </w:t>
      </w:r>
      <w:r w:rsidRPr="00BD1617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This patient has another source of symptoms and may return to school 24 hours after fever has resolved and other symptoms have </w:t>
      </w:r>
      <w:r w:rsidR="006D7F93">
        <w:rPr>
          <w:rFonts w:asciiTheme="majorHAnsi" w:hAnsiTheme="majorHAnsi" w:cstheme="majorHAnsi"/>
          <w:color w:val="000000" w:themeColor="text1"/>
          <w:sz w:val="20"/>
          <w:szCs w:val="20"/>
        </w:rPr>
        <w:t>improved.</w:t>
      </w:r>
    </w:p>
    <w:p w14:paraId="1B99D2BA" w14:textId="77777777" w:rsidR="00800514" w:rsidRPr="00800514" w:rsidRDefault="00800514" w:rsidP="00800514">
      <w:pPr>
        <w:pStyle w:val="ListParagraph"/>
        <w:spacing w:after="0" w:line="240" w:lineRule="auto"/>
        <w:ind w:left="360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7735F445" w14:textId="0BD736A5" w:rsidR="00A3207E" w:rsidRDefault="00800514" w:rsidP="00800514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800514">
        <w:rPr>
          <w:rFonts w:asciiTheme="majorHAnsi" w:hAnsiTheme="majorHAnsi" w:cstheme="majorHAnsi"/>
          <w:b/>
          <w:color w:val="000000" w:themeColor="text1"/>
          <w:sz w:val="20"/>
          <w:szCs w:val="20"/>
        </w:rPr>
        <w:t xml:space="preserve">SARS-CoV2 </w:t>
      </w:r>
      <w:r w:rsidR="00DC19B5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INFECTION</w:t>
      </w:r>
      <w:r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:  </w:t>
      </w:r>
      <w:r w:rsidR="00C56763" w:rsidRPr="00BD1617">
        <w:rPr>
          <w:rFonts w:asciiTheme="majorHAnsi" w:hAnsiTheme="majorHAnsi" w:cstheme="majorHAnsi"/>
          <w:color w:val="000000" w:themeColor="text1"/>
          <w:sz w:val="20"/>
          <w:szCs w:val="20"/>
        </w:rPr>
        <w:t>This patient has symptoms consistent with SARS-C</w:t>
      </w:r>
      <w:r w:rsidR="00E95A51">
        <w:rPr>
          <w:rFonts w:asciiTheme="majorHAnsi" w:hAnsiTheme="majorHAnsi" w:cstheme="majorHAnsi"/>
          <w:color w:val="000000" w:themeColor="text1"/>
          <w:sz w:val="20"/>
          <w:szCs w:val="20"/>
        </w:rPr>
        <w:t>o</w:t>
      </w:r>
      <w:r w:rsidR="00C56763" w:rsidRPr="00BD1617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V2 </w:t>
      </w:r>
      <w:r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and/or a positive SARS-CoV2 test </w:t>
      </w:r>
      <w:r w:rsidR="00C56763" w:rsidRPr="00BD1617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and may return </w:t>
      </w:r>
      <w:r w:rsidR="006D7F93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when the following criteria are met: </w:t>
      </w:r>
      <w:r w:rsidR="006D7F93" w:rsidRPr="00BD1617">
        <w:rPr>
          <w:rFonts w:asciiTheme="majorHAnsi" w:hAnsiTheme="majorHAnsi" w:cstheme="majorHAnsi"/>
          <w:color w:val="000000" w:themeColor="text1"/>
          <w:sz w:val="20"/>
          <w:szCs w:val="20"/>
        </w:rPr>
        <w:t>a MINIMUM of 10 days from the onset of symptoms</w:t>
      </w:r>
      <w:r w:rsidR="006D7F93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, </w:t>
      </w:r>
      <w:r w:rsidR="00C56763" w:rsidRPr="00BD1617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24 hours </w:t>
      </w:r>
      <w:r w:rsidR="006D7F93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with no </w:t>
      </w:r>
      <w:r w:rsidR="00C56763" w:rsidRPr="00BD1617">
        <w:rPr>
          <w:rFonts w:asciiTheme="majorHAnsi" w:hAnsiTheme="majorHAnsi" w:cstheme="majorHAnsi"/>
          <w:color w:val="000000" w:themeColor="text1"/>
          <w:sz w:val="20"/>
          <w:szCs w:val="20"/>
        </w:rPr>
        <w:t>fever</w:t>
      </w:r>
      <w:r w:rsidR="00C56763" w:rsidRPr="00BD1617">
        <w:rPr>
          <w:rFonts w:asciiTheme="majorHAnsi" w:hAnsiTheme="majorHAnsi" w:cstheme="majorHAnsi"/>
          <w:color w:val="000000" w:themeColor="text1"/>
        </w:rPr>
        <w:t>*</w:t>
      </w:r>
      <w:r w:rsidR="00C56763" w:rsidRPr="00BD1617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and symptoms have improved.</w:t>
      </w:r>
    </w:p>
    <w:p w14:paraId="6BE8FEF0" w14:textId="77777777" w:rsidR="00800514" w:rsidRPr="00800514" w:rsidRDefault="00800514" w:rsidP="00800514">
      <w:pPr>
        <w:spacing w:after="0" w:line="24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64893166" w14:textId="7816CB56" w:rsidR="00A3207E" w:rsidRDefault="006D7F93" w:rsidP="00800514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  <w:r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CONTACT (BY CDC DEFINITION) OF A PERSON</w:t>
      </w:r>
      <w:r w:rsidR="00535C8C" w:rsidRPr="00BD1617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 xml:space="preserve"> </w:t>
      </w:r>
      <w:r w:rsidR="00776BDC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SUSPECTED OR PROVEN TO HAVE SARS-COV2</w:t>
      </w:r>
      <w:r w:rsidR="00A3207E" w:rsidRPr="00BD1617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:</w:t>
      </w:r>
      <w:r w:rsidR="00A3207E" w:rsidRPr="00BD1617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r w:rsidR="0080051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r w:rsidR="00776BDC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This patient may return 14 days from the date of </w:t>
      </w:r>
      <w:r w:rsidR="00776BDC" w:rsidRPr="00800514">
        <w:rPr>
          <w:rFonts w:asciiTheme="majorHAnsi" w:hAnsiTheme="majorHAnsi" w:cstheme="majorHAnsi"/>
          <w:color w:val="000000" w:themeColor="text1"/>
          <w:sz w:val="20"/>
          <w:szCs w:val="20"/>
          <w:u w:val="single"/>
        </w:rPr>
        <w:t>last</w:t>
      </w:r>
      <w:r w:rsidR="00776BDC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exposure </w:t>
      </w:r>
      <w:r w:rsidR="00E95A51">
        <w:rPr>
          <w:rFonts w:asciiTheme="majorHAnsi" w:hAnsiTheme="majorHAnsi" w:cstheme="majorHAnsi"/>
          <w:color w:val="000000" w:themeColor="text1"/>
          <w:sz w:val="20"/>
          <w:szCs w:val="20"/>
        </w:rPr>
        <w:t>if</w:t>
      </w:r>
      <w:r w:rsidR="00776BDC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no symptoms of SARS-CoV2 develop</w:t>
      </w:r>
      <w:r w:rsidR="00C02D5A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during that time</w:t>
      </w:r>
      <w:r w:rsidR="00A3207E" w:rsidRPr="00BD1617">
        <w:rPr>
          <w:rFonts w:asciiTheme="majorHAnsi" w:hAnsiTheme="majorHAnsi" w:cstheme="majorHAnsi"/>
          <w:color w:val="000000" w:themeColor="text1"/>
          <w:sz w:val="20"/>
          <w:szCs w:val="20"/>
        </w:rPr>
        <w:t>.</w:t>
      </w:r>
      <w:r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</w:p>
    <w:p w14:paraId="7E390BC3" w14:textId="77777777" w:rsidR="00800514" w:rsidRPr="00800514" w:rsidRDefault="00800514" w:rsidP="00800514">
      <w:pPr>
        <w:spacing w:after="0" w:line="24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6D8545C0" w14:textId="6FC24E95" w:rsidR="00A3207E" w:rsidRPr="00BD1617" w:rsidRDefault="00A3207E" w:rsidP="00A3207E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BD1617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SARS-COV2</w:t>
      </w:r>
      <w:r w:rsidR="00776BDC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 xml:space="preserve"> POSITIVE TEST WITH NO SYMPTOMS</w:t>
      </w:r>
      <w:r w:rsidRPr="00BD1617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:</w:t>
      </w:r>
      <w:r w:rsidRPr="00BD1617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 </w:t>
      </w:r>
      <w:r w:rsidR="00776BDC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This patient can return </w:t>
      </w:r>
      <w:r w:rsidRPr="00BD1617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10 days </w:t>
      </w:r>
      <w:r w:rsidR="00776BDC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after the test </w:t>
      </w:r>
      <w:r w:rsidR="0024763E">
        <w:rPr>
          <w:rFonts w:asciiTheme="majorHAnsi" w:hAnsiTheme="majorHAnsi" w:cstheme="majorHAnsi"/>
          <w:color w:val="000000" w:themeColor="text1"/>
          <w:sz w:val="20"/>
          <w:szCs w:val="20"/>
        </w:rPr>
        <w:t>was</w:t>
      </w:r>
      <w:r w:rsidR="00776BDC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obtained</w:t>
      </w:r>
      <w:r w:rsidRPr="00BD1617">
        <w:rPr>
          <w:rFonts w:asciiTheme="majorHAnsi" w:hAnsiTheme="majorHAnsi" w:cstheme="majorHAnsi"/>
          <w:color w:val="000000" w:themeColor="text1"/>
          <w:sz w:val="20"/>
          <w:szCs w:val="20"/>
        </w:rPr>
        <w:t>.</w:t>
      </w:r>
    </w:p>
    <w:p w14:paraId="2CD1D827" w14:textId="77777777" w:rsidR="00940876" w:rsidRPr="00BD1617" w:rsidRDefault="00940876" w:rsidP="00940876">
      <w:pPr>
        <w:spacing w:after="0" w:line="24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095E1E52" w14:textId="77777777" w:rsidR="00A3207E" w:rsidRPr="00BD1617" w:rsidRDefault="00A3207E" w:rsidP="00A3207E">
      <w:pPr>
        <w:spacing w:after="0" w:line="240" w:lineRule="auto"/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</w:pPr>
      <w:r w:rsidRPr="00BD1617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>*</w:t>
      </w:r>
      <w:r w:rsidRPr="00BD1617">
        <w:rPr>
          <w:rFonts w:asciiTheme="majorHAnsi" w:hAnsiTheme="majorHAnsi" w:cstheme="majorHAnsi"/>
          <w:b/>
          <w:bCs/>
          <w:i/>
          <w:iCs/>
          <w:color w:val="000000" w:themeColor="text1"/>
          <w:sz w:val="18"/>
          <w:szCs w:val="18"/>
        </w:rPr>
        <w:t>Resolution of fever means without fever &gt;24 hours without the use of fever-reducing medications.  Fever is defined as a temperature over 100.4.  Note that resolution of sympto</w:t>
      </w:r>
      <w:bookmarkStart w:id="0" w:name="_GoBack"/>
      <w:bookmarkEnd w:id="0"/>
      <w:r w:rsidRPr="00BD1617">
        <w:rPr>
          <w:rFonts w:asciiTheme="majorHAnsi" w:hAnsiTheme="majorHAnsi" w:cstheme="majorHAnsi"/>
          <w:b/>
          <w:bCs/>
          <w:i/>
          <w:iCs/>
          <w:color w:val="000000" w:themeColor="text1"/>
          <w:sz w:val="18"/>
          <w:szCs w:val="18"/>
        </w:rPr>
        <w:t>ms and fever are PARENT/GUARDIAN reported</w:t>
      </w:r>
      <w:r w:rsidR="00535C8C" w:rsidRPr="00BD1617">
        <w:rPr>
          <w:rFonts w:asciiTheme="majorHAnsi" w:hAnsiTheme="majorHAnsi" w:cstheme="majorHAnsi"/>
          <w:b/>
          <w:bCs/>
          <w:i/>
          <w:iCs/>
          <w:color w:val="000000" w:themeColor="text1"/>
          <w:sz w:val="18"/>
          <w:szCs w:val="18"/>
        </w:rPr>
        <w:t xml:space="preserve">.  </w:t>
      </w:r>
    </w:p>
    <w:sectPr w:rsidR="00A3207E" w:rsidRPr="00BD1617" w:rsidSect="00D0530F">
      <w:headerReference w:type="default" r:id="rId7"/>
      <w:footerReference w:type="default" r:id="rId8"/>
      <w:pgSz w:w="12240" w:h="15840"/>
      <w:pgMar w:top="1440" w:right="1440" w:bottom="2880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9D0996" w14:textId="77777777" w:rsidR="00177333" w:rsidRDefault="00177333" w:rsidP="00876D98">
      <w:pPr>
        <w:spacing w:after="0" w:line="240" w:lineRule="auto"/>
      </w:pPr>
      <w:r>
        <w:separator/>
      </w:r>
    </w:p>
  </w:endnote>
  <w:endnote w:type="continuationSeparator" w:id="0">
    <w:p w14:paraId="4A1E4F1E" w14:textId="77777777" w:rsidR="00177333" w:rsidRDefault="00177333" w:rsidP="00876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1EB46" w14:textId="4BE91026" w:rsidR="00D0530F" w:rsidRDefault="005D20B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71D58DF" wp14:editId="1E6FF8BB">
              <wp:simplePos x="0" y="0"/>
              <wp:positionH relativeFrom="page">
                <wp:align>right</wp:align>
              </wp:positionH>
              <wp:positionV relativeFrom="paragraph">
                <wp:posOffset>-249555</wp:posOffset>
              </wp:positionV>
              <wp:extent cx="7743825" cy="12700"/>
              <wp:effectExtent l="0" t="0" r="28575" b="254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743825" cy="1270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EC95BE" id="Straight Connector 4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58.55pt,-19.65pt" to="1168.3pt,-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" strokecolor="black [3213]" strokeweight=".5pt">
              <v:stroke joinstyle="miter"/>
              <w10:wrap anchorx="page"/>
            </v:line>
          </w:pict>
        </mc:Fallback>
      </mc:AlternateContent>
    </w:r>
    <w:r w:rsidR="00D0530F">
      <w:t>Published 8/22/2020</w:t>
    </w:r>
    <w:r w:rsidR="00D0530F">
      <w:rPr>
        <w:noProof/>
      </w:rPr>
      <w:drawing>
        <wp:anchor distT="0" distB="0" distL="114300" distR="114300" simplePos="0" relativeHeight="251658752" behindDoc="1" locked="0" layoutInCell="1" allowOverlap="1" wp14:anchorId="30A2554B" wp14:editId="37B5B04E">
          <wp:simplePos x="0" y="0"/>
          <wp:positionH relativeFrom="column">
            <wp:posOffset>3409950</wp:posOffset>
          </wp:positionH>
          <wp:positionV relativeFrom="paragraph">
            <wp:posOffset>108585</wp:posOffset>
          </wp:positionV>
          <wp:extent cx="1454150" cy="523875"/>
          <wp:effectExtent l="0" t="0" r="0" b="9525"/>
          <wp:wrapTight wrapText="bothSides">
            <wp:wrapPolygon edited="0">
              <wp:start x="0" y="0"/>
              <wp:lineTo x="0" y="21207"/>
              <wp:lineTo x="21223" y="21207"/>
              <wp:lineTo x="21223" y="1571"/>
              <wp:lineTo x="1499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uisiana_arrangement_1A_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415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530F">
      <w:rPr>
        <w:noProof/>
      </w:rPr>
      <w:drawing>
        <wp:anchor distT="0" distB="0" distL="114300" distR="114300" simplePos="0" relativeHeight="251659776" behindDoc="1" locked="0" layoutInCell="1" allowOverlap="1" wp14:anchorId="3A052E3B" wp14:editId="2B2774C0">
          <wp:simplePos x="0" y="0"/>
          <wp:positionH relativeFrom="margin">
            <wp:posOffset>2409825</wp:posOffset>
          </wp:positionH>
          <wp:positionV relativeFrom="paragraph">
            <wp:posOffset>11430</wp:posOffset>
          </wp:positionV>
          <wp:extent cx="762000" cy="762000"/>
          <wp:effectExtent l="0" t="0" r="0" b="0"/>
          <wp:wrapTight wrapText="bothSides">
            <wp:wrapPolygon edited="0">
              <wp:start x="0" y="0"/>
              <wp:lineTo x="0" y="21060"/>
              <wp:lineTo x="21060" y="21060"/>
              <wp:lineTo x="2106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wps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21F3836" w14:textId="35B5C896" w:rsidR="00D0530F" w:rsidRDefault="005D20B4">
    <w:pPr>
      <w:pStyle w:val="Footer"/>
    </w:pPr>
    <w:r>
      <w:t xml:space="preserve">Developed </w:t>
    </w:r>
    <w:r w:rsidR="00D0530F">
      <w:t xml:space="preserve">as a collaboration between: </w:t>
    </w:r>
  </w:p>
  <w:p w14:paraId="3A428534" w14:textId="2950F98B" w:rsidR="00D0530F" w:rsidRDefault="00D0530F">
    <w:pPr>
      <w:pStyle w:val="Footer"/>
    </w:pPr>
  </w:p>
  <w:p w14:paraId="22821699" w14:textId="73A9C1E6" w:rsidR="00D0530F" w:rsidRDefault="00D0530F">
    <w:pPr>
      <w:pStyle w:val="Footer"/>
    </w:pPr>
  </w:p>
  <w:p w14:paraId="76BC9FE6" w14:textId="77777777" w:rsidR="00D0530F" w:rsidRDefault="00D0530F" w:rsidP="00D0530F">
    <w:pPr>
      <w:pStyle w:val="Footer"/>
      <w:rPr>
        <w:i/>
        <w:sz w:val="20"/>
      </w:rPr>
    </w:pPr>
  </w:p>
  <w:p w14:paraId="2587D9E3" w14:textId="72711196" w:rsidR="00D0530F" w:rsidRPr="00D0530F" w:rsidRDefault="00D0530F" w:rsidP="00D0530F">
    <w:pPr>
      <w:pStyle w:val="Footer"/>
      <w:rPr>
        <w:i/>
        <w:sz w:val="20"/>
      </w:rPr>
    </w:pPr>
    <w:r w:rsidRPr="00D0530F">
      <w:rPr>
        <w:i/>
        <w:sz w:val="20"/>
      </w:rPr>
      <w:t>Note- this form is based on current recommendations available at the time of publication and will be updated as necessary to reflect current guidance.</w:t>
    </w:r>
  </w:p>
  <w:p w14:paraId="31D4CC56" w14:textId="22F87CF3" w:rsidR="00D0530F" w:rsidRDefault="00D053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1D366B" w14:textId="77777777" w:rsidR="00177333" w:rsidRDefault="00177333" w:rsidP="00876D98">
      <w:pPr>
        <w:spacing w:after="0" w:line="240" w:lineRule="auto"/>
      </w:pPr>
      <w:r>
        <w:separator/>
      </w:r>
    </w:p>
  </w:footnote>
  <w:footnote w:type="continuationSeparator" w:id="0">
    <w:p w14:paraId="22EEAF96" w14:textId="77777777" w:rsidR="00177333" w:rsidRDefault="00177333" w:rsidP="00876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25DAE" w14:textId="1DFD749A" w:rsidR="00876D98" w:rsidRDefault="00876D98" w:rsidP="009E743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7206A"/>
    <w:multiLevelType w:val="hybridMultilevel"/>
    <w:tmpl w:val="6A42F95C"/>
    <w:lvl w:ilvl="0" w:tplc="E3F2626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6B67DED"/>
    <w:multiLevelType w:val="hybridMultilevel"/>
    <w:tmpl w:val="5EF2E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569"/>
    <w:rsid w:val="000C3DBB"/>
    <w:rsid w:val="00177333"/>
    <w:rsid w:val="0024763E"/>
    <w:rsid w:val="003360F6"/>
    <w:rsid w:val="00363214"/>
    <w:rsid w:val="003F2083"/>
    <w:rsid w:val="004E34FF"/>
    <w:rsid w:val="00530066"/>
    <w:rsid w:val="00535C8C"/>
    <w:rsid w:val="00545A63"/>
    <w:rsid w:val="005D20B4"/>
    <w:rsid w:val="006D7F93"/>
    <w:rsid w:val="00776BDC"/>
    <w:rsid w:val="00800514"/>
    <w:rsid w:val="00876D98"/>
    <w:rsid w:val="008909BB"/>
    <w:rsid w:val="009178CA"/>
    <w:rsid w:val="00940876"/>
    <w:rsid w:val="009E7430"/>
    <w:rsid w:val="00A3207E"/>
    <w:rsid w:val="00A95B50"/>
    <w:rsid w:val="00BD1617"/>
    <w:rsid w:val="00C02D5A"/>
    <w:rsid w:val="00C56763"/>
    <w:rsid w:val="00CC05D9"/>
    <w:rsid w:val="00D0530F"/>
    <w:rsid w:val="00D61DB4"/>
    <w:rsid w:val="00DC19B5"/>
    <w:rsid w:val="00E95A51"/>
    <w:rsid w:val="00EF554F"/>
    <w:rsid w:val="00F65569"/>
    <w:rsid w:val="00F77824"/>
    <w:rsid w:val="00F90BAD"/>
    <w:rsid w:val="00FA3AF8"/>
    <w:rsid w:val="00FB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5B0AA4"/>
  <w15:chartTrackingRefBased/>
  <w15:docId w15:val="{61B68573-8EA2-4365-A9C7-E0AB1AF2A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76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61D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1D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1D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1D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1DB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D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DB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76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D98"/>
  </w:style>
  <w:style w:type="paragraph" w:styleId="Footer">
    <w:name w:val="footer"/>
    <w:basedOn w:val="Normal"/>
    <w:link w:val="FooterChar"/>
    <w:uiPriority w:val="99"/>
    <w:unhideWhenUsed/>
    <w:rsid w:val="00876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GARDNER</dc:creator>
  <cp:keywords/>
  <dc:description/>
  <cp:lastModifiedBy>Ashley Politz</cp:lastModifiedBy>
  <cp:revision>3</cp:revision>
  <cp:lastPrinted>2020-08-13T22:28:00Z</cp:lastPrinted>
  <dcterms:created xsi:type="dcterms:W3CDTF">2020-08-22T16:10:00Z</dcterms:created>
  <dcterms:modified xsi:type="dcterms:W3CDTF">2020-08-22T16:12:00Z</dcterms:modified>
</cp:coreProperties>
</file>